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29" w:rsidRPr="00026B4C" w:rsidRDefault="009A0C29" w:rsidP="009A0C29">
      <w:pPr>
        <w:jc w:val="center"/>
        <w:rPr>
          <w:b/>
          <w:sz w:val="32"/>
          <w:szCs w:val="32"/>
          <w:lang w:val="uk-UA"/>
        </w:rPr>
      </w:pPr>
      <w:r w:rsidRPr="00026B4C">
        <w:rPr>
          <w:b/>
          <w:sz w:val="32"/>
          <w:szCs w:val="32"/>
          <w:lang w:val="uk-UA"/>
        </w:rPr>
        <w:t>Тестування за темою «Статика».</w:t>
      </w:r>
    </w:p>
    <w:p w:rsidR="009A0C29" w:rsidRPr="00026B4C" w:rsidRDefault="009A0C29" w:rsidP="009A0C29">
      <w:pPr>
        <w:jc w:val="center"/>
        <w:rPr>
          <w:b/>
          <w:sz w:val="32"/>
          <w:szCs w:val="32"/>
          <w:lang w:val="uk-UA"/>
        </w:rPr>
      </w:pPr>
      <w:r w:rsidRPr="00026B4C">
        <w:rPr>
          <w:b/>
          <w:sz w:val="32"/>
          <w:szCs w:val="32"/>
          <w:lang w:val="uk-UA"/>
        </w:rPr>
        <w:t>Варіант 1</w:t>
      </w:r>
      <w:r>
        <w:rPr>
          <w:b/>
          <w:sz w:val="32"/>
          <w:szCs w:val="32"/>
          <w:lang w:val="uk-UA"/>
        </w:rPr>
        <w:t>0 -</w:t>
      </w:r>
      <w:bookmarkStart w:id="0" w:name="_GoBack"/>
      <w:bookmarkEnd w:id="0"/>
      <w:r>
        <w:rPr>
          <w:b/>
          <w:sz w:val="32"/>
          <w:szCs w:val="32"/>
          <w:lang w:val="uk-UA"/>
        </w:rPr>
        <w:t>А</w:t>
      </w:r>
    </w:p>
    <w:p w:rsidR="009A0C29" w:rsidRDefault="009A0C29" w:rsidP="009A0C29">
      <w:pPr>
        <w:rPr>
          <w:lang w:val="uk-UA"/>
        </w:rPr>
      </w:pPr>
    </w:p>
    <w:p w:rsidR="009A0C29" w:rsidRDefault="009A0C29" w:rsidP="009A0C29">
      <w:pPr>
        <w:shd w:val="clear" w:color="auto" w:fill="FFFFFF"/>
        <w:spacing w:before="252"/>
        <w:ind w:left="43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45720</wp:posOffset>
            </wp:positionV>
            <wp:extent cx="1028700" cy="578485"/>
            <wp:effectExtent l="0" t="0" r="0" b="0"/>
            <wp:wrapThrough wrapText="bothSides">
              <wp:wrapPolygon edited="0">
                <wp:start x="0" y="0"/>
                <wp:lineTo x="0" y="20628"/>
                <wp:lineTo x="21200" y="20628"/>
                <wp:lineTo x="212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3"/>
          <w:w w:val="97"/>
          <w:lang w:val="uk-UA"/>
        </w:rPr>
        <w:t xml:space="preserve">1. Момент сили </w:t>
      </w:r>
      <w:r>
        <w:rPr>
          <w:i/>
          <w:iCs/>
          <w:color w:val="000000"/>
          <w:spacing w:val="3"/>
          <w:w w:val="97"/>
          <w:lang w:val="uk-UA"/>
        </w:rPr>
        <w:t xml:space="preserve">F </w:t>
      </w:r>
      <w:r>
        <w:rPr>
          <w:color w:val="000000"/>
          <w:spacing w:val="3"/>
          <w:w w:val="97"/>
          <w:lang w:val="uk-UA"/>
        </w:rPr>
        <w:t xml:space="preserve">відносно точки </w:t>
      </w:r>
      <w:r>
        <w:rPr>
          <w:i/>
          <w:iCs/>
          <w:color w:val="000000"/>
          <w:spacing w:val="3"/>
          <w:w w:val="97"/>
          <w:lang w:val="uk-UA"/>
        </w:rPr>
        <w:t xml:space="preserve">О </w:t>
      </w:r>
      <w:r>
        <w:rPr>
          <w:color w:val="000000"/>
          <w:spacing w:val="3"/>
          <w:w w:val="97"/>
          <w:lang w:val="uk-UA"/>
        </w:rPr>
        <w:t>дорівнює...</w:t>
      </w:r>
      <w:r w:rsidRPr="00767D65">
        <w:t xml:space="preserve"> </w:t>
      </w:r>
    </w:p>
    <w:p w:rsidR="009A0C29" w:rsidRDefault="009A0C29" w:rsidP="009A0C29">
      <w:pPr>
        <w:ind w:left="8566" w:right="58"/>
      </w:pPr>
    </w:p>
    <w:p w:rsidR="009A0C29" w:rsidRDefault="009A0C29" w:rsidP="009A0C29">
      <w:pPr>
        <w:spacing w:after="134" w:line="1" w:lineRule="exact"/>
        <w:rPr>
          <w:sz w:val="2"/>
          <w:szCs w:val="2"/>
        </w:rPr>
      </w:pP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2371"/>
        <w:gridCol w:w="2371"/>
        <w:gridCol w:w="2371"/>
      </w:tblGrid>
      <w:tr w:rsidR="009A0C29" w:rsidTr="006871B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C29" w:rsidRPr="00026B4C" w:rsidRDefault="009A0C29" w:rsidP="006871B4">
            <w:pPr>
              <w:shd w:val="clear" w:color="auto" w:fill="FFFFFF"/>
              <w:ind w:left="1008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C29" w:rsidRPr="00026B4C" w:rsidRDefault="009A0C29" w:rsidP="006871B4">
            <w:pPr>
              <w:shd w:val="clear" w:color="auto" w:fill="FFFFFF"/>
              <w:jc w:val="center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C29" w:rsidRPr="00026B4C" w:rsidRDefault="009A0C29" w:rsidP="006871B4">
            <w:pPr>
              <w:shd w:val="clear" w:color="auto" w:fill="FFFFFF"/>
              <w:jc w:val="center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В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0C29" w:rsidRPr="00026B4C" w:rsidRDefault="009A0C29" w:rsidP="006871B4">
            <w:pPr>
              <w:shd w:val="clear" w:color="auto" w:fill="FFFFFF"/>
              <w:jc w:val="center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Г</w:t>
            </w:r>
          </w:p>
        </w:tc>
      </w:tr>
      <w:tr w:rsidR="009A0C29" w:rsidTr="006871B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C29" w:rsidRDefault="009A0C29" w:rsidP="006871B4">
            <w:pPr>
              <w:shd w:val="clear" w:color="auto" w:fill="FFFFFF"/>
              <w:ind w:left="948"/>
            </w:pPr>
            <w:r>
              <w:rPr>
                <w:i/>
                <w:iCs/>
                <w:color w:val="000000"/>
                <w:lang w:val="uk-UA"/>
              </w:rPr>
              <w:t>FR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C29" w:rsidRPr="00026B4C" w:rsidRDefault="009A0C29" w:rsidP="006871B4">
            <w:pPr>
              <w:shd w:val="clear" w:color="auto" w:fill="FFFFFF"/>
              <w:jc w:val="center"/>
              <w:rPr>
                <w:i/>
              </w:rPr>
            </w:pPr>
            <w:r w:rsidRPr="00026B4C">
              <w:rPr>
                <w:i/>
                <w:color w:val="000000"/>
                <w:spacing w:val="-17"/>
                <w:w w:val="97"/>
                <w:lang w:val="uk-UA"/>
              </w:rPr>
              <w:t>FR</w:t>
            </w:r>
            <w:r>
              <w:rPr>
                <w:i/>
                <w:color w:val="000000"/>
                <w:spacing w:val="-17"/>
                <w:w w:val="97"/>
                <w:lang w:val="uk-UA"/>
              </w:rPr>
              <w:t xml:space="preserve"> </w:t>
            </w:r>
            <w:r w:rsidRPr="00026B4C">
              <w:rPr>
                <w:i/>
                <w:color w:val="000000"/>
                <w:spacing w:val="-17"/>
                <w:w w:val="97"/>
                <w:lang w:val="uk-UA"/>
              </w:rPr>
              <w:t>sinα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C29" w:rsidRPr="00026B4C" w:rsidRDefault="009A0C29" w:rsidP="006871B4">
            <w:pPr>
              <w:shd w:val="clear" w:color="auto" w:fill="FFFFFF"/>
              <w:jc w:val="center"/>
            </w:pPr>
            <w:r w:rsidRPr="00026B4C">
              <w:rPr>
                <w:i/>
                <w:color w:val="000000"/>
                <w:spacing w:val="-17"/>
                <w:w w:val="97"/>
                <w:lang w:val="uk-UA"/>
              </w:rPr>
              <w:t>FR</w:t>
            </w:r>
            <w:r>
              <w:rPr>
                <w:i/>
                <w:color w:val="000000"/>
                <w:spacing w:val="-17"/>
                <w:w w:val="97"/>
                <w:lang w:val="uk-UA"/>
              </w:rPr>
              <w:t xml:space="preserve"> cos</w:t>
            </w:r>
            <w:r w:rsidRPr="00026B4C">
              <w:rPr>
                <w:i/>
                <w:color w:val="000000"/>
                <w:spacing w:val="-17"/>
                <w:w w:val="97"/>
                <w:lang w:val="uk-UA"/>
              </w:rPr>
              <w:t>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0C29" w:rsidRDefault="009A0C29" w:rsidP="006871B4">
            <w:pPr>
              <w:shd w:val="clear" w:color="auto" w:fill="FFFFFF"/>
              <w:jc w:val="center"/>
            </w:pPr>
            <w:r w:rsidRPr="00026B4C">
              <w:rPr>
                <w:i/>
                <w:color w:val="000000"/>
                <w:spacing w:val="-17"/>
                <w:w w:val="97"/>
                <w:lang w:val="uk-UA"/>
              </w:rPr>
              <w:t>FR</w:t>
            </w:r>
            <w:r>
              <w:rPr>
                <w:i/>
                <w:color w:val="000000"/>
                <w:spacing w:val="-17"/>
                <w:w w:val="97"/>
                <w:lang w:val="uk-UA"/>
              </w:rPr>
              <w:t xml:space="preserve"> tg</w:t>
            </w:r>
            <w:r w:rsidRPr="00026B4C">
              <w:rPr>
                <w:i/>
                <w:color w:val="000000"/>
                <w:spacing w:val="-17"/>
                <w:w w:val="97"/>
                <w:lang w:val="uk-UA"/>
              </w:rPr>
              <w:t>α</w:t>
            </w:r>
          </w:p>
        </w:tc>
      </w:tr>
    </w:tbl>
    <w:p w:rsidR="009A0C29" w:rsidRDefault="009A0C29" w:rsidP="009A0C29">
      <w:pPr>
        <w:shd w:val="clear" w:color="auto" w:fill="FFFFFF"/>
        <w:tabs>
          <w:tab w:val="left" w:pos="439"/>
        </w:tabs>
        <w:spacing w:before="134" w:line="307" w:lineRule="exact"/>
        <w:ind w:left="439" w:right="1255" w:hanging="439"/>
      </w:pPr>
      <w:r w:rsidRPr="00767D65">
        <w:rPr>
          <w:bCs/>
          <w:color w:val="000000"/>
          <w:spacing w:val="-2"/>
          <w:w w:val="97"/>
          <w:lang w:val="uk-UA"/>
        </w:rPr>
        <w:t>2.</w:t>
      </w:r>
      <w:r>
        <w:rPr>
          <w:b/>
          <w:bCs/>
          <w:color w:val="000000"/>
          <w:lang w:val="uk-UA"/>
        </w:rPr>
        <w:tab/>
      </w:r>
      <w:r>
        <w:rPr>
          <w:color w:val="000000"/>
          <w:spacing w:val="1"/>
          <w:w w:val="97"/>
          <w:lang w:val="uk-UA"/>
        </w:rPr>
        <w:t>У якому положенні людини в човні рівновага буде найстійкішою?</w:t>
      </w:r>
      <w:r>
        <w:rPr>
          <w:color w:val="000000"/>
          <w:spacing w:val="1"/>
          <w:w w:val="97"/>
          <w:lang w:val="uk-UA"/>
        </w:rPr>
        <w:br/>
      </w:r>
      <w:r w:rsidRPr="00026B4C">
        <w:rPr>
          <w:b/>
          <w:color w:val="000000"/>
          <w:spacing w:val="3"/>
          <w:w w:val="97"/>
          <w:lang w:val="uk-UA"/>
        </w:rPr>
        <w:t>А</w:t>
      </w:r>
      <w:r>
        <w:rPr>
          <w:color w:val="000000"/>
          <w:spacing w:val="3"/>
          <w:w w:val="97"/>
          <w:lang w:val="uk-UA"/>
        </w:rPr>
        <w:t xml:space="preserve">   Людина сидить на кормі човна.</w:t>
      </w:r>
      <w:r>
        <w:rPr>
          <w:lang w:val="uk-UA"/>
        </w:rPr>
        <w:t xml:space="preserve">          </w:t>
      </w:r>
      <w:r w:rsidRPr="00026B4C">
        <w:rPr>
          <w:b/>
          <w:color w:val="000000"/>
          <w:spacing w:val="4"/>
          <w:w w:val="97"/>
          <w:lang w:val="uk-UA"/>
        </w:rPr>
        <w:t>Б</w:t>
      </w:r>
      <w:r>
        <w:rPr>
          <w:color w:val="000000"/>
          <w:spacing w:val="4"/>
          <w:w w:val="97"/>
          <w:lang w:val="uk-UA"/>
        </w:rPr>
        <w:t xml:space="preserve">   Людина сидить на носі човна.                   </w:t>
      </w:r>
      <w:r w:rsidRPr="00026B4C">
        <w:rPr>
          <w:b/>
          <w:color w:val="000000"/>
          <w:spacing w:val="2"/>
          <w:w w:val="97"/>
          <w:lang w:val="uk-UA"/>
        </w:rPr>
        <w:t>В</w:t>
      </w:r>
      <w:r>
        <w:rPr>
          <w:color w:val="000000"/>
          <w:spacing w:val="2"/>
          <w:w w:val="97"/>
          <w:lang w:val="uk-UA"/>
        </w:rPr>
        <w:t xml:space="preserve">   Людина стоїть посередині човна.        </w:t>
      </w:r>
      <w:r w:rsidRPr="00026B4C">
        <w:rPr>
          <w:b/>
          <w:color w:val="000000"/>
          <w:spacing w:val="4"/>
          <w:w w:val="97"/>
          <w:lang w:val="uk-UA"/>
        </w:rPr>
        <w:t>Г</w:t>
      </w:r>
      <w:r>
        <w:rPr>
          <w:color w:val="000000"/>
          <w:spacing w:val="4"/>
          <w:w w:val="97"/>
          <w:lang w:val="uk-UA"/>
        </w:rPr>
        <w:t xml:space="preserve">   Людина лежить на дні човна.</w:t>
      </w:r>
    </w:p>
    <w:p w:rsidR="009A0C29" w:rsidRPr="00026B4C" w:rsidRDefault="009A0C29" w:rsidP="009A0C29">
      <w:pPr>
        <w:shd w:val="clear" w:color="auto" w:fill="FFFFFF"/>
        <w:tabs>
          <w:tab w:val="left" w:pos="458"/>
        </w:tabs>
        <w:spacing w:before="82" w:line="250" w:lineRule="exact"/>
        <w:ind w:left="458" w:hanging="442"/>
      </w:pPr>
      <w:r>
        <w:rPr>
          <w:color w:val="000000"/>
          <w:spacing w:val="-5"/>
          <w:lang w:val="uk-UA"/>
        </w:rPr>
        <w:t>3.</w:t>
      </w:r>
      <w:r>
        <w:rPr>
          <w:color w:val="000000"/>
          <w:lang w:val="uk-UA"/>
        </w:rPr>
        <w:tab/>
      </w:r>
      <w:r>
        <w:rPr>
          <w:color w:val="000000"/>
          <w:spacing w:val="-1"/>
          <w:lang w:val="uk-UA"/>
        </w:rPr>
        <w:t>Через отвір у центрі лінійки проділи металеву спицю. Яке з нижченаведених тверджень є правильним?</w:t>
      </w:r>
      <w:r>
        <w:rPr>
          <w:color w:val="000000"/>
          <w:spacing w:val="-1"/>
          <w:lang w:val="uk-UA"/>
        </w:rPr>
        <w:br/>
      </w:r>
      <w:r w:rsidRPr="00026B4C">
        <w:rPr>
          <w:b/>
          <w:color w:val="000000"/>
          <w:spacing w:val="1"/>
          <w:lang w:val="uk-UA"/>
        </w:rPr>
        <w:t>А</w:t>
      </w:r>
      <w:r>
        <w:rPr>
          <w:b/>
          <w:color w:val="000000"/>
          <w:spacing w:val="1"/>
          <w:lang w:val="uk-UA"/>
        </w:rPr>
        <w:t xml:space="preserve">  </w:t>
      </w:r>
      <w:r>
        <w:rPr>
          <w:color w:val="000000"/>
          <w:spacing w:val="1"/>
          <w:lang w:val="uk-UA"/>
        </w:rPr>
        <w:t xml:space="preserve"> Рівновага лінійки буде стійкою.           </w:t>
      </w:r>
      <w:r w:rsidRPr="00026B4C">
        <w:rPr>
          <w:b/>
          <w:color w:val="000000"/>
          <w:spacing w:val="-1"/>
          <w:lang w:val="uk-UA"/>
        </w:rPr>
        <w:t>Б</w:t>
      </w:r>
      <w:r>
        <w:rPr>
          <w:b/>
          <w:color w:val="000000"/>
          <w:spacing w:val="-1"/>
          <w:lang w:val="uk-UA"/>
        </w:rPr>
        <w:t xml:space="preserve">  </w:t>
      </w:r>
      <w:r>
        <w:rPr>
          <w:color w:val="000000"/>
          <w:spacing w:val="-1"/>
          <w:lang w:val="uk-UA"/>
        </w:rPr>
        <w:t xml:space="preserve"> Рівновага лінійки буде нестійкою.                                        </w:t>
      </w:r>
      <w:r w:rsidRPr="00026B4C">
        <w:rPr>
          <w:b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  Рівновага лінійки буде байдужою.         </w:t>
      </w:r>
      <w:r w:rsidRPr="00026B4C">
        <w:rPr>
          <w:b/>
          <w:color w:val="000000"/>
          <w:spacing w:val="1"/>
          <w:lang w:val="uk-UA"/>
        </w:rPr>
        <w:t>Г</w:t>
      </w:r>
      <w:r>
        <w:rPr>
          <w:color w:val="000000"/>
          <w:spacing w:val="1"/>
          <w:lang w:val="uk-UA"/>
        </w:rPr>
        <w:t xml:space="preserve">   Лінійка не буде в рівновазі.</w:t>
      </w:r>
    </w:p>
    <w:p w:rsidR="009A0C29" w:rsidRDefault="009A0C29" w:rsidP="009A0C29">
      <w:pPr>
        <w:shd w:val="clear" w:color="auto" w:fill="FFFFFF"/>
        <w:tabs>
          <w:tab w:val="left" w:pos="552"/>
        </w:tabs>
        <w:spacing w:before="142"/>
      </w:pPr>
      <w:r w:rsidRPr="00026B4C">
        <w:rPr>
          <w:bCs/>
          <w:color w:val="000000"/>
          <w:spacing w:val="-11"/>
          <w:w w:val="108"/>
          <w:lang w:val="uk-UA"/>
        </w:rPr>
        <w:t>4.</w:t>
      </w:r>
      <w:r>
        <w:rPr>
          <w:b/>
          <w:bCs/>
          <w:color w:val="000000"/>
          <w:lang w:val="uk-UA"/>
        </w:rPr>
        <w:tab/>
      </w:r>
      <w:r>
        <w:rPr>
          <w:color w:val="000000"/>
          <w:spacing w:val="-1"/>
          <w:lang w:val="uk-UA"/>
        </w:rPr>
        <w:t>Укажіть неправильне твердження.</w:t>
      </w:r>
    </w:p>
    <w:p w:rsidR="009A0C29" w:rsidRDefault="009A0C29" w:rsidP="009A0C29">
      <w:pPr>
        <w:shd w:val="clear" w:color="auto" w:fill="FFFFFF"/>
        <w:spacing w:before="43" w:line="264" w:lineRule="exact"/>
        <w:ind w:left="566"/>
      </w:pPr>
      <w:r w:rsidRPr="00026B4C">
        <w:rPr>
          <w:b/>
          <w:color w:val="000000"/>
          <w:spacing w:val="1"/>
          <w:lang w:val="uk-UA"/>
        </w:rPr>
        <w:t>А</w:t>
      </w:r>
      <w:r>
        <w:rPr>
          <w:color w:val="000000"/>
          <w:spacing w:val="1"/>
          <w:lang w:val="uk-UA"/>
        </w:rPr>
        <w:t xml:space="preserve">   Центр мас тіла не може бути поза тілом.</w:t>
      </w:r>
    </w:p>
    <w:p w:rsidR="009A0C29" w:rsidRDefault="009A0C29" w:rsidP="009A0C29">
      <w:pPr>
        <w:shd w:val="clear" w:color="auto" w:fill="FFFFFF"/>
        <w:spacing w:line="264" w:lineRule="exact"/>
        <w:ind w:left="569"/>
      </w:pPr>
      <w:r w:rsidRPr="00026B4C">
        <w:rPr>
          <w:b/>
          <w:color w:val="000000"/>
          <w:spacing w:val="1"/>
          <w:lang w:val="uk-UA"/>
        </w:rPr>
        <w:t>Б</w:t>
      </w:r>
      <w:r>
        <w:rPr>
          <w:color w:val="000000"/>
          <w:spacing w:val="1"/>
          <w:lang w:val="uk-UA"/>
        </w:rPr>
        <w:t xml:space="preserve">   Що вище положення центра мас, то менш стійким є тіло.</w:t>
      </w:r>
    </w:p>
    <w:p w:rsidR="009A0C29" w:rsidRDefault="009A0C29" w:rsidP="009A0C29">
      <w:pPr>
        <w:shd w:val="clear" w:color="auto" w:fill="FFFFFF"/>
        <w:spacing w:line="264" w:lineRule="exact"/>
        <w:ind w:left="571"/>
      </w:pPr>
      <w:r w:rsidRPr="00026B4C">
        <w:rPr>
          <w:b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  Що більша площа опори, то стійкішим є тіло.</w:t>
      </w:r>
    </w:p>
    <w:p w:rsidR="009A0C29" w:rsidRDefault="009A0C29" w:rsidP="009A0C29">
      <w:pPr>
        <w:shd w:val="clear" w:color="auto" w:fill="FFFFFF"/>
        <w:spacing w:line="264" w:lineRule="exact"/>
        <w:ind w:left="569"/>
      </w:pPr>
      <w:r w:rsidRPr="00026B4C">
        <w:rPr>
          <w:b/>
          <w:color w:val="000000"/>
          <w:spacing w:val="1"/>
          <w:lang w:val="uk-UA"/>
        </w:rPr>
        <w:t>Г</w:t>
      </w:r>
      <w:r>
        <w:rPr>
          <w:b/>
          <w:color w:val="000000"/>
          <w:spacing w:val="1"/>
          <w:lang w:val="uk-UA"/>
        </w:rPr>
        <w:t xml:space="preserve">  </w:t>
      </w:r>
      <w:r>
        <w:rPr>
          <w:color w:val="000000"/>
          <w:spacing w:val="1"/>
          <w:lang w:val="uk-UA"/>
        </w:rPr>
        <w:t xml:space="preserve"> Центр мас ромба міститься в точці перетину його діагоналей.</w:t>
      </w:r>
    </w:p>
    <w:p w:rsidR="009A0C29" w:rsidRDefault="009A0C29" w:rsidP="009A0C29">
      <w:pPr>
        <w:shd w:val="clear" w:color="auto" w:fill="FFFFFF"/>
        <w:spacing w:before="96" w:line="283" w:lineRule="exact"/>
        <w:ind w:left="566" w:hanging="554"/>
      </w:pPr>
      <w:r w:rsidRPr="00026B4C">
        <w:rPr>
          <w:bCs/>
          <w:color w:val="000000"/>
          <w:spacing w:val="3"/>
          <w:lang w:val="uk-UA"/>
        </w:rPr>
        <w:t>5.</w:t>
      </w:r>
      <w:r>
        <w:rPr>
          <w:b/>
          <w:bCs/>
          <w:color w:val="000000"/>
          <w:spacing w:val="3"/>
          <w:lang w:val="uk-UA"/>
        </w:rPr>
        <w:t xml:space="preserve"> </w:t>
      </w:r>
      <w:r>
        <w:rPr>
          <w:color w:val="000000"/>
          <w:spacing w:val="3"/>
          <w:lang w:val="uk-UA"/>
        </w:rPr>
        <w:t xml:space="preserve">   Установіть відповідність між силою та виразом, за яким можна обчислити момент цієї сили відносно осі </w:t>
      </w:r>
      <w:r>
        <w:rPr>
          <w:color w:val="000000"/>
          <w:spacing w:val="1"/>
          <w:lang w:val="uk-UA"/>
        </w:rPr>
        <w:t xml:space="preserve">обертання, що проходить через точку </w:t>
      </w:r>
      <w:r>
        <w:rPr>
          <w:i/>
          <w:iCs/>
          <w:color w:val="000000"/>
          <w:spacing w:val="1"/>
          <w:lang w:val="uk-UA"/>
        </w:rPr>
        <w:t xml:space="preserve">О </w:t>
      </w:r>
      <w:r>
        <w:rPr>
          <w:color w:val="000000"/>
          <w:spacing w:val="1"/>
          <w:lang w:val="uk-UA"/>
        </w:rPr>
        <w:t>(див. рис).</w:t>
      </w:r>
    </w:p>
    <w:p w:rsidR="009A0C29" w:rsidRPr="00026B4C" w:rsidRDefault="009A0C29" w:rsidP="009A0C29">
      <w:pPr>
        <w:framePr w:h="1334" w:hSpace="38" w:wrap="auto" w:vAnchor="text" w:hAnchor="text" w:x="2430" w:y="63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1173480" cy="8451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29" w:rsidRDefault="009A0C29" w:rsidP="009A0C29">
      <w:pPr>
        <w:shd w:val="clear" w:color="auto" w:fill="FFFFFF"/>
        <w:tabs>
          <w:tab w:val="left" w:pos="8995"/>
        </w:tabs>
        <w:spacing w:before="12" w:line="283" w:lineRule="exact"/>
        <w:ind w:left="6744"/>
      </w:pPr>
      <w:r w:rsidRPr="00026B4C">
        <w:rPr>
          <w:b/>
          <w:color w:val="000000"/>
          <w:spacing w:val="1"/>
          <w:lang w:val="uk-UA"/>
        </w:rPr>
        <w:t>А</w:t>
      </w:r>
      <w:r>
        <w:rPr>
          <w:color w:val="000000"/>
          <w:spacing w:val="1"/>
          <w:lang w:val="uk-UA"/>
        </w:rPr>
        <w:t xml:space="preserve"> </w:t>
      </w:r>
      <w:r>
        <w:rPr>
          <w:i/>
          <w:iCs/>
          <w:color w:val="000000"/>
          <w:spacing w:val="1"/>
          <w:lang w:val="uk-UA"/>
        </w:rPr>
        <w:t>FR</w:t>
      </w:r>
      <w:r>
        <w:rPr>
          <w:i/>
          <w:iCs/>
          <w:color w:val="000000"/>
          <w:lang w:val="uk-UA"/>
        </w:rPr>
        <w:tab/>
        <w:t>У</w:t>
      </w:r>
    </w:p>
    <w:p w:rsidR="009A0C29" w:rsidRDefault="009A0C29" w:rsidP="009A0C29">
      <w:pPr>
        <w:shd w:val="clear" w:color="auto" w:fill="FFFFFF"/>
        <w:spacing w:before="72"/>
        <w:ind w:left="6739"/>
      </w:pPr>
      <w:r w:rsidRPr="00026B4C">
        <w:rPr>
          <w:b/>
          <w:color w:val="000000"/>
          <w:spacing w:val="29"/>
          <w:lang w:val="uk-UA"/>
        </w:rPr>
        <w:t>Б</w:t>
      </w:r>
      <w:r>
        <w:rPr>
          <w:color w:val="000000"/>
          <w:spacing w:val="29"/>
          <w:lang w:val="uk-UA"/>
        </w:rPr>
        <w:t xml:space="preserve"> </w:t>
      </w:r>
      <w:r w:rsidRPr="00026B4C">
        <w:rPr>
          <w:i/>
          <w:iCs/>
          <w:color w:val="000000"/>
          <w:spacing w:val="29"/>
          <w:position w:val="-6"/>
          <w:lang w:val="uk-UA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7" o:title=""/>
          </v:shape>
          <o:OLEObject Type="Embed" ProgID="Equation.3" ShapeID="_x0000_i1025" DrawAspect="Content" ObjectID="_1543391648" r:id="rId8"/>
        </w:object>
      </w:r>
      <w:r>
        <w:rPr>
          <w:i/>
          <w:iCs/>
          <w:color w:val="000000"/>
          <w:spacing w:val="29"/>
          <w:lang w:val="uk-UA"/>
        </w:rPr>
        <w:t>FR/2</w:t>
      </w:r>
    </w:p>
    <w:p w:rsidR="009A0C29" w:rsidRDefault="009A0C29" w:rsidP="009A0C29">
      <w:pPr>
        <w:shd w:val="clear" w:color="auto" w:fill="FFFFFF"/>
        <w:spacing w:before="67"/>
        <w:ind w:left="6744"/>
      </w:pPr>
      <w:r>
        <w:rPr>
          <w:b/>
          <w:bCs/>
          <w:color w:val="000000"/>
          <w:spacing w:val="11"/>
          <w:lang w:val="uk-UA"/>
        </w:rPr>
        <w:t xml:space="preserve">В </w:t>
      </w:r>
      <w:r>
        <w:rPr>
          <w:color w:val="000000"/>
          <w:spacing w:val="11"/>
          <w:lang w:val="uk-UA"/>
        </w:rPr>
        <w:t>0</w:t>
      </w:r>
    </w:p>
    <w:p w:rsidR="009A0C29" w:rsidRDefault="009A0C29" w:rsidP="009A0C29">
      <w:pPr>
        <w:shd w:val="clear" w:color="auto" w:fill="FFFFFF"/>
        <w:spacing w:before="86"/>
        <w:ind w:left="6739"/>
      </w:pPr>
      <w:r w:rsidRPr="00026B4C">
        <w:rPr>
          <w:b/>
          <w:color w:val="000000"/>
          <w:spacing w:val="7"/>
          <w:sz w:val="22"/>
          <w:szCs w:val="22"/>
          <w:lang w:val="uk-UA"/>
        </w:rPr>
        <w:t>Г</w:t>
      </w:r>
      <w:r>
        <w:rPr>
          <w:color w:val="000000"/>
          <w:spacing w:val="7"/>
          <w:sz w:val="22"/>
          <w:szCs w:val="22"/>
          <w:lang w:val="uk-UA"/>
        </w:rPr>
        <w:t xml:space="preserve">  </w:t>
      </w:r>
      <w:r>
        <w:rPr>
          <w:i/>
          <w:iCs/>
          <w:color w:val="000000"/>
          <w:spacing w:val="7"/>
          <w:sz w:val="22"/>
          <w:szCs w:val="22"/>
          <w:lang w:val="uk-UA"/>
        </w:rPr>
        <w:t>-</w:t>
      </w:r>
      <w:r w:rsidRPr="00026B4C">
        <w:rPr>
          <w:i/>
          <w:iCs/>
          <w:color w:val="000000"/>
          <w:spacing w:val="29"/>
          <w:position w:val="-6"/>
          <w:lang w:val="uk-UA"/>
        </w:rPr>
        <w:object w:dxaOrig="380" w:dyaOrig="340">
          <v:shape id="_x0000_i1026" type="#_x0000_t75" style="width:19pt;height:17pt" o:ole="">
            <v:imagedata r:id="rId9" o:title=""/>
          </v:shape>
          <o:OLEObject Type="Embed" ProgID="Equation.3" ShapeID="_x0000_i1026" DrawAspect="Content" ObjectID="_1543391649" r:id="rId10"/>
        </w:object>
      </w:r>
      <w:r>
        <w:rPr>
          <w:i/>
          <w:iCs/>
          <w:color w:val="000000"/>
          <w:spacing w:val="29"/>
          <w:lang w:val="uk-UA"/>
        </w:rPr>
        <w:t>FR/2</w:t>
      </w:r>
    </w:p>
    <w:p w:rsidR="009A0C29" w:rsidRDefault="009A0C29" w:rsidP="009A0C29">
      <w:pPr>
        <w:shd w:val="clear" w:color="auto" w:fill="FFFFFF"/>
        <w:spacing w:before="53"/>
      </w:pPr>
      <w:r>
        <w:rPr>
          <w:color w:val="000000"/>
          <w:spacing w:val="-1"/>
          <w:w w:val="110"/>
          <w:sz w:val="22"/>
          <w:szCs w:val="22"/>
          <w:lang w:val="uk-UA"/>
        </w:rPr>
        <w:t xml:space="preserve">                                                                        </w:t>
      </w:r>
      <w:r w:rsidRPr="00026B4C">
        <w:rPr>
          <w:b/>
          <w:color w:val="000000"/>
          <w:spacing w:val="-1"/>
          <w:w w:val="110"/>
          <w:sz w:val="22"/>
          <w:szCs w:val="22"/>
          <w:lang w:val="uk-UA"/>
        </w:rPr>
        <w:t>Д</w:t>
      </w:r>
      <w:r>
        <w:rPr>
          <w:b/>
          <w:color w:val="000000"/>
          <w:spacing w:val="-1"/>
          <w:w w:val="110"/>
          <w:sz w:val="22"/>
          <w:szCs w:val="22"/>
          <w:lang w:val="uk-UA"/>
        </w:rPr>
        <w:t xml:space="preserve">  </w:t>
      </w:r>
      <w:r>
        <w:rPr>
          <w:color w:val="000000"/>
          <w:spacing w:val="-1"/>
          <w:w w:val="110"/>
          <w:sz w:val="22"/>
          <w:szCs w:val="22"/>
          <w:lang w:val="uk-UA"/>
        </w:rPr>
        <w:t>-</w:t>
      </w:r>
      <w:r>
        <w:rPr>
          <w:i/>
          <w:iCs/>
          <w:color w:val="000000"/>
          <w:spacing w:val="29"/>
          <w:lang w:val="uk-UA"/>
        </w:rPr>
        <w:t>FR</w:t>
      </w:r>
    </w:p>
    <w:p w:rsidR="009A0C29" w:rsidRDefault="009A0C29" w:rsidP="009A0C29">
      <w:pPr>
        <w:framePr w:h="1113" w:hSpace="38" w:wrap="auto" w:vAnchor="text" w:hAnchor="text" w:x="8749" w:y="1"/>
      </w:pPr>
      <w:r>
        <w:rPr>
          <w:noProof/>
          <w:lang w:val="uk-UA" w:eastAsia="uk-UA"/>
        </w:rPr>
        <w:drawing>
          <wp:inline distT="0" distB="0" distL="0" distR="0">
            <wp:extent cx="957580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29" w:rsidRDefault="009A0C29" w:rsidP="009A0C29">
      <w:pPr>
        <w:shd w:val="clear" w:color="auto" w:fill="FFFFFF"/>
        <w:spacing w:before="230" w:line="233" w:lineRule="exact"/>
        <w:ind w:left="557" w:hanging="557"/>
      </w:pPr>
      <w:r w:rsidRPr="00026B4C">
        <w:rPr>
          <w:bCs/>
          <w:color w:val="000000"/>
          <w:spacing w:val="5"/>
          <w:lang w:val="uk-UA"/>
        </w:rPr>
        <w:t xml:space="preserve">6. </w:t>
      </w:r>
      <w:r>
        <w:rPr>
          <w:color w:val="000000"/>
          <w:spacing w:val="5"/>
          <w:lang w:val="uk-UA"/>
        </w:rPr>
        <w:t xml:space="preserve">   Ящик зі сторонами </w:t>
      </w:r>
      <w:r>
        <w:rPr>
          <w:i/>
          <w:iCs/>
          <w:color w:val="000000"/>
          <w:spacing w:val="5"/>
          <w:lang w:val="uk-UA"/>
        </w:rPr>
        <w:t xml:space="preserve">а = </w:t>
      </w:r>
      <w:smartTag w:uri="urn:schemas-microsoft-com:office:smarttags" w:element="metricconverter">
        <w:smartTagPr>
          <w:attr w:name="ProductID" w:val="30 см"/>
        </w:smartTagPr>
        <w:r>
          <w:rPr>
            <w:color w:val="000000"/>
            <w:spacing w:val="5"/>
            <w:lang w:val="uk-UA"/>
          </w:rPr>
          <w:t>30 см</w:t>
        </w:r>
      </w:smartTag>
      <w:r>
        <w:rPr>
          <w:color w:val="000000"/>
          <w:spacing w:val="5"/>
          <w:lang w:val="uk-UA"/>
        </w:rPr>
        <w:t xml:space="preserve"> та </w:t>
      </w:r>
      <w:r>
        <w:rPr>
          <w:i/>
          <w:iCs/>
          <w:color w:val="000000"/>
          <w:spacing w:val="5"/>
          <w:lang w:val="uk-UA"/>
        </w:rPr>
        <w:t xml:space="preserve">b=60см </w:t>
      </w:r>
      <w:r>
        <w:rPr>
          <w:color w:val="000000"/>
          <w:spacing w:val="5"/>
          <w:lang w:val="uk-UA"/>
        </w:rPr>
        <w:t xml:space="preserve">має масу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  <w:spacing w:val="5"/>
            <w:lang w:val="uk-UA"/>
          </w:rPr>
          <w:t>3 кг</w:t>
        </w:r>
      </w:smartTag>
      <w:r>
        <w:rPr>
          <w:color w:val="000000"/>
          <w:spacing w:val="5"/>
          <w:lang w:val="uk-UA"/>
        </w:rPr>
        <w:t xml:space="preserve">. Яку горизонтальну силу слід </w:t>
      </w:r>
      <w:r>
        <w:rPr>
          <w:color w:val="000000"/>
          <w:lang w:val="uk-UA"/>
        </w:rPr>
        <w:t>прикласти до верхньої грані ящика (див. рис), щоб перекинути його через ребро?</w:t>
      </w:r>
    </w:p>
    <w:p w:rsidR="009A0C29" w:rsidRDefault="009A0C29" w:rsidP="009A0C29">
      <w:pPr>
        <w:shd w:val="clear" w:color="auto" w:fill="FFFFFF"/>
      </w:pPr>
      <w:r>
        <w:rPr>
          <w:b/>
          <w:bCs/>
          <w:color w:val="000000"/>
          <w:spacing w:val="-3"/>
          <w:lang w:val="uk-UA"/>
        </w:rPr>
        <w:t xml:space="preserve">          А  </w:t>
      </w:r>
      <w:r w:rsidRPr="00026B4C">
        <w:rPr>
          <w:bCs/>
          <w:color w:val="000000"/>
          <w:spacing w:val="-3"/>
          <w:lang w:val="uk-UA"/>
        </w:rPr>
        <w:t xml:space="preserve">45 Н                          </w:t>
      </w:r>
      <w:r>
        <w:rPr>
          <w:b/>
          <w:bCs/>
          <w:color w:val="000000"/>
          <w:spacing w:val="-3"/>
          <w:lang w:val="uk-UA"/>
        </w:rPr>
        <w:t xml:space="preserve">Б  </w:t>
      </w:r>
      <w:r w:rsidRPr="00026B4C">
        <w:rPr>
          <w:bCs/>
          <w:color w:val="000000"/>
          <w:spacing w:val="-3"/>
          <w:lang w:val="uk-UA"/>
        </w:rPr>
        <w:t>30 Н</w:t>
      </w:r>
      <w:r>
        <w:rPr>
          <w:b/>
          <w:bCs/>
          <w:color w:val="000000"/>
          <w:spacing w:val="-3"/>
          <w:lang w:val="uk-UA"/>
        </w:rPr>
        <w:t xml:space="preserve">                           В  </w:t>
      </w:r>
      <w:r w:rsidRPr="00026B4C">
        <w:rPr>
          <w:bCs/>
          <w:color w:val="000000"/>
          <w:spacing w:val="-3"/>
          <w:lang w:val="uk-UA"/>
        </w:rPr>
        <w:t>15 Н</w:t>
      </w:r>
      <w:r>
        <w:rPr>
          <w:b/>
          <w:bCs/>
          <w:color w:val="000000"/>
          <w:spacing w:val="-3"/>
          <w:lang w:val="uk-UA"/>
        </w:rPr>
        <w:t xml:space="preserve">                           Г </w:t>
      </w:r>
      <w:r>
        <w:rPr>
          <w:color w:val="000000"/>
          <w:spacing w:val="-3"/>
          <w:lang w:val="uk-UA"/>
        </w:rPr>
        <w:t>7,5 Н.</w:t>
      </w:r>
    </w:p>
    <w:p w:rsidR="009A0C29" w:rsidRDefault="009A0C29" w:rsidP="009A0C29">
      <w:pPr>
        <w:shd w:val="clear" w:color="auto" w:fill="FFFFFF"/>
        <w:tabs>
          <w:tab w:val="left" w:pos="552"/>
        </w:tabs>
        <w:spacing w:before="115" w:line="223" w:lineRule="exact"/>
        <w:rPr>
          <w:b/>
          <w:bCs/>
          <w:color w:val="000000"/>
          <w:spacing w:val="-5"/>
          <w:lang w:val="uk-UA"/>
        </w:rPr>
      </w:pPr>
    </w:p>
    <w:p w:rsidR="009A0C29" w:rsidRDefault="009A0C29" w:rsidP="009A0C29">
      <w:pPr>
        <w:shd w:val="clear" w:color="auto" w:fill="FFFFFF"/>
        <w:tabs>
          <w:tab w:val="left" w:pos="552"/>
        </w:tabs>
        <w:spacing w:before="115" w:line="223" w:lineRule="exact"/>
        <w:ind w:left="540" w:hanging="540"/>
      </w:pPr>
      <w:r w:rsidRPr="00026B4C">
        <w:rPr>
          <w:bCs/>
          <w:color w:val="000000"/>
          <w:spacing w:val="-5"/>
          <w:lang w:val="uk-UA"/>
        </w:rPr>
        <w:t>7.</w:t>
      </w:r>
      <w:r>
        <w:rPr>
          <w:b/>
          <w:bCs/>
          <w:color w:val="000000"/>
          <w:lang w:val="uk-UA"/>
        </w:rPr>
        <w:tab/>
      </w:r>
      <w:r>
        <w:rPr>
          <w:color w:val="000000"/>
          <w:lang w:val="uk-UA"/>
        </w:rPr>
        <w:t xml:space="preserve">До одного кінця однорідного та горизонтально розташованого стержня завдовжки </w:t>
      </w:r>
      <w:smartTag w:uri="urn:schemas-microsoft-com:office:smarttags" w:element="metricconverter">
        <w:smartTagPr>
          <w:attr w:name="ProductID" w:val="0,6 м"/>
        </w:smartTagPr>
        <w:r>
          <w:rPr>
            <w:color w:val="000000"/>
            <w:lang w:val="uk-UA"/>
          </w:rPr>
          <w:t>0,6 м</w:t>
        </w:r>
      </w:smartTag>
      <w:r>
        <w:rPr>
          <w:color w:val="000000"/>
          <w:lang w:val="uk-UA"/>
        </w:rPr>
        <w:t xml:space="preserve">      підвішений вантаж, </w:t>
      </w:r>
      <w:r>
        <w:rPr>
          <w:color w:val="000000"/>
          <w:spacing w:val="-1"/>
          <w:lang w:val="uk-UA"/>
        </w:rPr>
        <w:t xml:space="preserve">маса якого дорівнює </w:t>
      </w:r>
      <w:smartTag w:uri="urn:schemas-microsoft-com:office:smarttags" w:element="metricconverter">
        <w:smartTagPr>
          <w:attr w:name="ProductID" w:val="2,4 кг"/>
        </w:smartTagPr>
        <w:r>
          <w:rPr>
            <w:color w:val="000000"/>
            <w:spacing w:val="-1"/>
            <w:lang w:val="uk-UA"/>
          </w:rPr>
          <w:t>2,4 кг</w:t>
        </w:r>
      </w:smartTag>
      <w:r>
        <w:rPr>
          <w:color w:val="000000"/>
          <w:spacing w:val="-1"/>
          <w:lang w:val="uk-UA"/>
        </w:rPr>
        <w:t xml:space="preserve">. Стержень буде в рівновазі, якщо його підперти на відстані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pacing w:val="-1"/>
            <w:lang w:val="uk-UA"/>
          </w:rPr>
          <w:t>10 см</w:t>
        </w:r>
      </w:smartTag>
      <w:r>
        <w:rPr>
          <w:color w:val="000000"/>
          <w:spacing w:val="-1"/>
          <w:lang w:val="uk-UA"/>
        </w:rPr>
        <w:t xml:space="preserve"> від точки підвісу </w:t>
      </w:r>
      <w:r>
        <w:rPr>
          <w:color w:val="000000"/>
          <w:spacing w:val="-3"/>
          <w:lang w:val="uk-UA"/>
        </w:rPr>
        <w:t>вантажу. Визначте масу стержня.</w:t>
      </w:r>
    </w:p>
    <w:p w:rsidR="009A0C29" w:rsidRDefault="009A0C29" w:rsidP="009A0C29">
      <w:pPr>
        <w:shd w:val="clear" w:color="auto" w:fill="FFFFFF"/>
        <w:tabs>
          <w:tab w:val="left" w:pos="2827"/>
          <w:tab w:val="left" w:pos="5093"/>
          <w:tab w:val="left" w:pos="7363"/>
        </w:tabs>
        <w:spacing w:before="34"/>
        <w:ind w:left="564"/>
      </w:pPr>
      <w:r>
        <w:rPr>
          <w:b/>
          <w:bCs/>
          <w:color w:val="000000"/>
          <w:spacing w:val="-3"/>
          <w:lang w:val="uk-UA"/>
        </w:rPr>
        <w:t xml:space="preserve">А </w:t>
      </w:r>
      <w:smartTag w:uri="urn:schemas-microsoft-com:office:smarttags" w:element="metricconverter">
        <w:smartTagPr>
          <w:attr w:name="ProductID" w:val="0,6 кг"/>
        </w:smartTagPr>
        <w:r>
          <w:rPr>
            <w:color w:val="000000"/>
            <w:spacing w:val="-3"/>
            <w:lang w:val="uk-UA"/>
          </w:rPr>
          <w:t>0,6 кг</w:t>
        </w:r>
      </w:smartTag>
      <w:r>
        <w:rPr>
          <w:color w:val="000000"/>
          <w:spacing w:val="-3"/>
          <w:lang w:val="uk-UA"/>
        </w:rPr>
        <w:t>;</w:t>
      </w:r>
      <w:r>
        <w:rPr>
          <w:color w:val="000000"/>
          <w:lang w:val="uk-UA"/>
        </w:rPr>
        <w:tab/>
      </w:r>
      <w:r>
        <w:rPr>
          <w:b/>
          <w:bCs/>
          <w:color w:val="000000"/>
          <w:spacing w:val="-3"/>
          <w:lang w:val="uk-UA"/>
        </w:rPr>
        <w:t xml:space="preserve">Б </w:t>
      </w:r>
      <w:smartTag w:uri="urn:schemas-microsoft-com:office:smarttags" w:element="metricconverter">
        <w:smartTagPr>
          <w:attr w:name="ProductID" w:val="1,2 кг"/>
        </w:smartTagPr>
        <w:r>
          <w:rPr>
            <w:color w:val="000000"/>
            <w:spacing w:val="-3"/>
            <w:lang w:val="uk-UA"/>
          </w:rPr>
          <w:t>1,2 кг</w:t>
        </w:r>
      </w:smartTag>
      <w:r>
        <w:rPr>
          <w:color w:val="000000"/>
          <w:spacing w:val="-3"/>
          <w:lang w:val="uk-UA"/>
        </w:rPr>
        <w:t>;</w:t>
      </w:r>
      <w:r>
        <w:rPr>
          <w:color w:val="000000"/>
          <w:lang w:val="uk-UA"/>
        </w:rPr>
        <w:tab/>
      </w:r>
      <w:r>
        <w:rPr>
          <w:b/>
          <w:bCs/>
          <w:color w:val="000000"/>
          <w:spacing w:val="-3"/>
          <w:lang w:val="uk-UA"/>
        </w:rPr>
        <w:t xml:space="preserve">В </w:t>
      </w:r>
      <w:smartTag w:uri="urn:schemas-microsoft-com:office:smarttags" w:element="metricconverter">
        <w:smartTagPr>
          <w:attr w:name="ProductID" w:val="2,4 кг"/>
        </w:smartTagPr>
        <w:r>
          <w:rPr>
            <w:color w:val="000000"/>
            <w:spacing w:val="-3"/>
            <w:lang w:val="uk-UA"/>
          </w:rPr>
          <w:t>2,4 кг</w:t>
        </w:r>
      </w:smartTag>
      <w:r>
        <w:rPr>
          <w:color w:val="000000"/>
          <w:spacing w:val="-3"/>
          <w:lang w:val="uk-UA"/>
        </w:rPr>
        <w:t>;</w:t>
      </w:r>
      <w:r>
        <w:rPr>
          <w:color w:val="000000"/>
          <w:lang w:val="uk-UA"/>
        </w:rPr>
        <w:tab/>
      </w:r>
      <w:r>
        <w:rPr>
          <w:b/>
          <w:bCs/>
          <w:color w:val="000000"/>
          <w:spacing w:val="-3"/>
          <w:lang w:val="uk-UA"/>
        </w:rPr>
        <w:t xml:space="preserve">Г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  <w:spacing w:val="-3"/>
            <w:lang w:val="uk-UA"/>
          </w:rPr>
          <w:t>3 кг</w:t>
        </w:r>
      </w:smartTag>
      <w:r>
        <w:rPr>
          <w:color w:val="000000"/>
          <w:spacing w:val="-3"/>
          <w:lang w:val="uk-UA"/>
        </w:rPr>
        <w:t>.</w:t>
      </w:r>
    </w:p>
    <w:p w:rsidR="009A0C29" w:rsidRDefault="009A0C29" w:rsidP="009A0C29">
      <w:pPr>
        <w:shd w:val="clear" w:color="auto" w:fill="FFFFFF"/>
        <w:rPr>
          <w:lang w:val="uk-UA"/>
        </w:rPr>
      </w:pPr>
    </w:p>
    <w:p w:rsidR="009A0C29" w:rsidRDefault="009A0C29" w:rsidP="009A0C29"/>
    <w:p w:rsidR="009A0C29" w:rsidRDefault="009A0C29" w:rsidP="009A0C29">
      <w:pPr>
        <w:shd w:val="clear" w:color="auto" w:fill="FFFFFF"/>
        <w:spacing w:before="113" w:line="223" w:lineRule="exact"/>
        <w:ind w:left="574" w:hanging="557"/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544830</wp:posOffset>
            </wp:positionV>
            <wp:extent cx="1828800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1375" y="21051"/>
                <wp:lineTo x="2137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B4C">
        <w:rPr>
          <w:bCs/>
          <w:color w:val="000000"/>
          <w:spacing w:val="7"/>
          <w:lang w:val="uk-UA"/>
        </w:rPr>
        <w:t>8.</w:t>
      </w:r>
      <w:r>
        <w:rPr>
          <w:b/>
          <w:bCs/>
          <w:color w:val="000000"/>
          <w:spacing w:val="7"/>
          <w:lang w:val="uk-UA"/>
        </w:rPr>
        <w:t xml:space="preserve">     </w:t>
      </w:r>
      <w:r>
        <w:rPr>
          <w:color w:val="000000"/>
          <w:spacing w:val="7"/>
          <w:lang w:val="uk-UA"/>
        </w:rPr>
        <w:t xml:space="preserve">Вантаж, маса якого дорівнює </w:t>
      </w:r>
      <w:smartTag w:uri="urn:schemas-microsoft-com:office:smarttags" w:element="metricconverter">
        <w:smartTagPr>
          <w:attr w:name="ProductID" w:val="2 кг"/>
        </w:smartTagPr>
        <w:r>
          <w:rPr>
            <w:color w:val="000000"/>
            <w:spacing w:val="7"/>
            <w:lang w:val="uk-UA"/>
          </w:rPr>
          <w:t>2 кг</w:t>
        </w:r>
      </w:smartTag>
      <w:r>
        <w:rPr>
          <w:color w:val="000000"/>
          <w:spacing w:val="7"/>
          <w:lang w:val="uk-UA"/>
        </w:rPr>
        <w:t xml:space="preserve">, підвішений до стелі за допомогою двох тросів так, як показано на </w:t>
      </w:r>
      <w:r>
        <w:rPr>
          <w:color w:val="000000"/>
          <w:lang w:val="uk-UA"/>
        </w:rPr>
        <w:t>рисунку. Визначте силу натягу кожного з тросів, урахувавши заданий масштаб.</w:t>
      </w:r>
    </w:p>
    <w:p w:rsidR="00005DD3" w:rsidRDefault="009A0C29"/>
    <w:sectPr w:rsidR="00005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29"/>
    <w:rsid w:val="00732AEB"/>
    <w:rsid w:val="009A0C29"/>
    <w:rsid w:val="00D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2016-12-16T09:06:00Z</dcterms:created>
  <dcterms:modified xsi:type="dcterms:W3CDTF">2016-12-16T09:08:00Z</dcterms:modified>
</cp:coreProperties>
</file>